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281A7D" w:rsidRDefault="009C18CC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81A7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281A7D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281A7D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281A7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281A7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281A7D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281A7D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81A7D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281A7D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81A7D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281A7D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81A7D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8331DB" w:rsidRPr="00281A7D">
        <w:rPr>
          <w:rFonts w:ascii="PT Astra Serif" w:hAnsi="PT Astra Serif"/>
          <w:b/>
          <w:bCs/>
          <w:sz w:val="28"/>
          <w:szCs w:val="28"/>
        </w:rPr>
        <w:t>2</w:t>
      </w:r>
      <w:r w:rsidRPr="00281A7D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8331DB" w:rsidRPr="00281A7D">
        <w:rPr>
          <w:rFonts w:ascii="PT Astra Serif" w:hAnsi="PT Astra Serif"/>
          <w:b/>
          <w:bCs/>
          <w:sz w:val="28"/>
          <w:szCs w:val="28"/>
        </w:rPr>
        <w:t>3</w:t>
      </w:r>
      <w:r w:rsidRPr="00281A7D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8331DB" w:rsidRPr="00281A7D">
        <w:rPr>
          <w:rFonts w:ascii="PT Astra Serif" w:hAnsi="PT Astra Serif"/>
          <w:b/>
          <w:bCs/>
          <w:sz w:val="28"/>
          <w:szCs w:val="28"/>
        </w:rPr>
        <w:t>4</w:t>
      </w:r>
      <w:r w:rsidRPr="00281A7D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5707B" w:rsidRPr="00281A7D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E47C2B" w:rsidRPr="00FA0D92" w:rsidRDefault="00E47C2B" w:rsidP="00E47C2B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000374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  <w:bookmarkStart w:id="0" w:name="_GoBack"/>
      <w:bookmarkEnd w:id="0"/>
    </w:p>
    <w:p w:rsidR="007A441C" w:rsidRPr="00281A7D" w:rsidRDefault="003F72DE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281A7D">
        <w:rPr>
          <w:rFonts w:ascii="PT Astra Serif" w:hAnsi="PT Astra Serif"/>
          <w:sz w:val="24"/>
          <w:szCs w:val="28"/>
        </w:rPr>
        <w:t xml:space="preserve"> </w:t>
      </w:r>
      <w:r w:rsidR="007A441C" w:rsidRPr="00281A7D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B86D85" w:rsidRPr="00281A7D" w:rsidTr="0091736D">
        <w:trPr>
          <w:trHeight w:val="77"/>
        </w:trPr>
        <w:tc>
          <w:tcPr>
            <w:tcW w:w="5813" w:type="dxa"/>
          </w:tcPr>
          <w:p w:rsidR="0043228A" w:rsidRPr="00281A7D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281A7D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281A7D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281A7D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281A7D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281A7D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281A7D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281A7D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281A7D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281A7D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281A7D">
              <w:rPr>
                <w:rFonts w:ascii="PT Astra Serif" w:hAnsi="PT Astra Serif"/>
                <w:bCs/>
                <w:sz w:val="24"/>
              </w:rPr>
              <w:t>Вид ра</w:t>
            </w:r>
            <w:r w:rsidRPr="00281A7D">
              <w:rPr>
                <w:rFonts w:ascii="PT Astra Serif" w:hAnsi="PT Astra Serif"/>
                <w:bCs/>
                <w:sz w:val="24"/>
              </w:rPr>
              <w:t>с</w:t>
            </w:r>
            <w:r w:rsidRPr="00281A7D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281A7D" w:rsidRDefault="0043228A" w:rsidP="006E106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281A7D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281A7D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281A7D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281A7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281A7D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281A7D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281A7D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281A7D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281A7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281A7D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281A7D">
              <w:rPr>
                <w:rFonts w:ascii="PT Astra Serif" w:hAnsi="PT Astra Serif"/>
                <w:bCs/>
                <w:sz w:val="24"/>
              </w:rPr>
              <w:t>202</w:t>
            </w:r>
            <w:r w:rsidR="008331DB" w:rsidRPr="00281A7D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281A7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281A7D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819"/>
        <w:gridCol w:w="886"/>
        <w:gridCol w:w="1980"/>
        <w:gridCol w:w="992"/>
        <w:gridCol w:w="1560"/>
        <w:gridCol w:w="1701"/>
        <w:gridCol w:w="1559"/>
      </w:tblGrid>
      <w:tr w:rsidR="00BE5CA0" w:rsidRPr="00281A7D" w:rsidTr="0091736D">
        <w:trPr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244C04" w:rsidRDefault="00BE5CA0" w:rsidP="00281A7D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2"/>
                <w:sz w:val="24"/>
                <w:szCs w:val="24"/>
              </w:rPr>
            </w:pPr>
            <w:r w:rsidRPr="00244C04">
              <w:rPr>
                <w:rFonts w:ascii="PT Astra Serif" w:eastAsia="Calibri" w:hAnsi="PT Astra Serif"/>
                <w:spacing w:val="-2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281A7D" w:rsidRDefault="00BE5CA0" w:rsidP="00281A7D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81A7D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281A7D" w:rsidRDefault="00BE5CA0" w:rsidP="00281A7D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81A7D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281A7D" w:rsidRDefault="00BE5CA0" w:rsidP="00281A7D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81A7D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281A7D" w:rsidRDefault="00BE5CA0" w:rsidP="00281A7D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81A7D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281A7D" w:rsidRDefault="00BE5CA0" w:rsidP="00281A7D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81A7D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281A7D" w:rsidRDefault="00BE5CA0" w:rsidP="00281A7D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81A7D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281A7D" w:rsidRDefault="00BE5CA0" w:rsidP="00281A7D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81A7D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6919814,3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5181254,2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4508613,2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Функционирование высшего должностного лица суб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ъ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екта Российской Федерации и муниципального обр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234766,1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231295,9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231295,9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эффективности деятел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исполнительных, законодательного и иных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дарственную тайну, и информации ограниченного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232086,6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232086,6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220615,1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Функционирование законодательных (представител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ных) органов государственной власти и представ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278553,0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275590,7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275590,7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эффективности деятел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исполнительных, законодательного и иных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депутатов Сар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товской областной Думы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189271,1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171177,5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органами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35883,1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исполнение статьи 35 Федерального закона от 8 мая 1994 года № 3-ФЗ  «О статусе сенатора 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сийской Федерации и статусе депутата Государстве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ной Думы Федерального Собрания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рации» за счет межбюджетных трансфертов из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35883,1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30943,8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21006,1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сенаторов Российской Ф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4939,3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3612,1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Функционирование Правительства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рации, высших исполнительных органов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130518,8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130518,8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130518,8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78602,9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Судебная система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598738,9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504361,0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503824,7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21745,8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21745,8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«Автоматизация делопрои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водства и обеспечение доступа к информации о де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тельности мировых судей»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дарственную тайну, и информации ограниченного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«Инфо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мационная инфраструктура»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на участках мировых судей формиров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и функционирования необходимой информацио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но-технологической и телекоммуникационной инфр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структуры для организации защищенного межведо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ственного электронного взаимодействия, приема иск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полномочий по составлению (измен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нию) списков кандидатов в присяжные заседатели ф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308728,5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иных государственных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ганов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278911,1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участков мир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вых судей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278911,1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278887,9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учреждений (оказание го</w:t>
            </w:r>
            <w:r w:rsidR="00244C04">
              <w:rPr>
                <w:rFonts w:ascii="PT Astra Serif" w:hAnsi="PT Astra Serif" w:cs="Arial"/>
                <w:spacing w:val="-2"/>
                <w:sz w:val="24"/>
                <w:szCs w:val="24"/>
              </w:rPr>
              <w:softHyphen/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136542,8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136016,6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56586,5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79430,1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областными казе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129838,6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128307,3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Бланки строгой отчетности и прочие бланки, спец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ровыми судьями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330806,9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301200,7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301200,7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1923,8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эффективности деятел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исполнительных, законодательного и иных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1923,8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дарственную тайну, и информации ограниченного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«Внедрение информационных технологий в деятельность органа внешнего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«Управление региональными фина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242425,1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242782,6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242782,6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иных государственных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ганов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50828,0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47212,9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органами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180154,2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180511,7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180511,7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180138,7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180496,2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180496,2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171151,9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167776,9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167776,9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12669,3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12669,3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органами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135347,6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иных государственных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ганов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135347,6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членов избир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15979,0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15979,0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53987,4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65381,2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61571,9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353284,1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выборов в законодательный орган Сар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Мероприятия, связанные с обеспечением санитарно-эпидемиологической безопасности при подготовке и проведении выборов в законодательный орган Сар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выборов Губернатора Саратовской обл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автоматизированная система «Выб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Резервные фонды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«Управление региональными фина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Средства, выделяемые из резервного фонда Прав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Прикладные научные исследования в области общег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сударственных вопросов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«Проведение обследований имущ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3528289,0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3108853,4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2436748,7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76255,3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76255,3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временного 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мещения и социально-бытового обустройства граждан Украины, Донецкой Народной Республики, Луганской Народной Республики, граждан Российской Федер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ции и лиц без гражданства, постоянно проживавших на территории Украины, прибывших на территорию Российской Федерации в экстренном массовом поря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ке и находящихся в пунктах временного размещения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76255,3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расходов, понесенных бюджетами суб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ъ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ектов Российской Федерации на размещение и питание граждан Российской Федерации, Украины, Донецкой Народной Республики, Луганской Народной Респу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лики и лиц без гражданства, постоянно проживавших на территориях Украины, Донецкой Народной Респу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лики, Луганской Народной Республики, вынужденно покинувших территории Украины, Донецкой Наро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ной Республики и Луганской Народной Республики, прибывших на территорию Российской Федерации в экстренном массовом порядке и находившихся в пун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тах временного размещения и питания, за счет средств резервного фонда Правительства Российской Федер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76255,3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36286,4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39968,9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110673,0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Подпрограмма «Архивы»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хивной информации»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«Гармонизация межнациональных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ношений и этнокультурное развитие народов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тие народов Саратовской области, совместно с наци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нально-культурными автономиями и социально орие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укреплению единства 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сийского гражданского единства, совместно с наци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нально-культурными автономиями и социально орие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укреплению единства 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541206,4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526255,7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526255,7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«Стратегическое планирование и оп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ративное управление социально-экономическим 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витием региона»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инвестиционной, внешн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экономической деятельности, международного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ментации и предоставление содержащихся в ней св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«Сокращение административных бар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еров, повышение доступности государственных услуг»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«Предоставление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ственных и муниципальных услуг по принципу «одн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 окна»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ков сельскохозяйственной продукции, сырья и прод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реализации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эффективности деятел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исполнительных, законодательного и иных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«Сопровождение ведомстве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дарственную тайну, и информации ограниченного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мизма и противодействие незаконному обороту нарк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тических средств»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101237,0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55831,8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55831,8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97463,0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55601,8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55601,8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ся оружия, боеприпасов, взрывчатых веществ и взры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устройств»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щественных местах, жилом секторе, работе с подрос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ками и молодежью, а также советов общественности при участковых пунктах полиции»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281A7D" w:rsidRPr="00281A7D" w:rsidTr="00244C04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ГУ МВД 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сийской Федерации по Саратовской области полном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 xml:space="preserve">чий по составлению протоколов об административных 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правонарушениях, предусмотренных Законом Сар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819" w:type="dxa"/>
          </w:tcPr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</w:tcPr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</w:tcPr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44C0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992" w:type="dxa"/>
          </w:tcPr>
          <w:p w:rsidR="00281A7D" w:rsidRPr="00281A7D" w:rsidRDefault="00281A7D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</w:tcPr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</w:tcPr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4C04" w:rsidRDefault="00244C04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44C0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Субвенции федеральному бюджету на осуществление части переданных полномочий по составлению прот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колов об административных правонарушениях, пос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«Создание и организация де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зации деятельности комиссий по делам несовершенн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летних и защите их прав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 перечня должностных лиц, уполномоченных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ставлять протоколы об административных правонар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шениях»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участковых пунктов полиции необходимой оргтехникой»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«Увеличение количества пер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движных  пунктов полиции на территории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«Противодействие коррупции в Сар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нодательстве, способствующих совершению корру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«Профилактика безнадзорности и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«Научно-методическое обесп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чение системы профилактики безнадзорности и прав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нарушений несовершеннолетних в Саратовской обл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585943,0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508463,0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508671,3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численных в проект «Школа молодых управленцев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Предоставление гранта в форме субсидии Ассоциации «Совет муниципальных образований Саратовской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434051,7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292821,8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 «Создание условий для 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ществления деятельности Губернатора области,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исполнительных органов области 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ственных органов области, материально-техническое обеспечение которых осуществляет управление дел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 Правительства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87338,1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21367,9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3157,3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18210,6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функционир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вания корпоративной сети и центра обработки данных Правительства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ласти,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«Строительство вертолетных посадочных площадок»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Разработка проектно-сметной документации на объе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ты капитального строительства, проведение инжене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изысканий, проведение государственной экспе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тизы результатов инженерных изысканий 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экспертизы проектно-сметной документации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«Управление региональными фина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«Управление долговыми об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Выплата вознаграждения (комиссии) агентам за оказ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 агентских услуг в сфере размещения, обслужив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«Повышение бюджетной гр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Общественной палаты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6242,2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2382,7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областными казе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гарантий деятельности членов Общ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455621,0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450470,1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450470,1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Обеспечение деятельности иных государственных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ганов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32963,3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32963,3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422657,7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417368,8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417368,8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422574,0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417301,2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417301,2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411556,8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406277,2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406277,2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11019,6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11019,6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органами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учреждений (оказание го</w:t>
            </w:r>
            <w:r w:rsidR="00244C04">
              <w:rPr>
                <w:rFonts w:ascii="PT Astra Serif" w:hAnsi="PT Astra Serif" w:cs="Arial"/>
                <w:spacing w:val="-2"/>
                <w:sz w:val="24"/>
                <w:szCs w:val="24"/>
              </w:rPr>
              <w:softHyphen/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422665,0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389382,2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389312,1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24212,4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24212,4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393040,9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364675,7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364671,2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277726,1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259448,8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259448,8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114129,2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105096,9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105092,4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областными казе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в сфере приватизации и продажи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Оценка недвижимости, признание прав и регулиров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нимательской деятельности по управлению мног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квартирными домами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1205591,1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1050247,6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378147,3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Погашение просроченной кредиторской задолженн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3083,8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221836,1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215163,6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215109,1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6672,5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6672,5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980671,2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850247,6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178147,3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Зарезервированные средства на обеспечение расхо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обязательств по направлениям расходов, устано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ленных законом области об областном бюджете на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ответствующий финансовый год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971787,5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848143,1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176042,8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971787,5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848143,1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176042,8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 в сфере общегосуда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ственных вопросов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Бланки строгой отчетности и прочие бланки, спец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присвоению, подтверждению, пер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Мероприятия, связанные с осуществлением деятельн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 ликвидационной комиссии комитета капитального строительства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Национальная оборона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54635,1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53307,5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55102,4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обеспечению мобилизационной 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товности экономики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843353,3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863775,8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696492,3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Органы юстиции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178048,5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Гражданская оборона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72149,0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72140,4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«Снижение рисков и смягчение после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ствий чрезвычайных ситуаций природного и техноге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характера»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Подпрограмма «Построение и развитие аппаратно-программного комплекса «Безопасный город» на те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логий и оборудования и мероприятия, связанные с ее реализацией и эксплуатационно-техническим обсл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живанием действующей региональной системы оп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вещения»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Защита населения и территории от чрезвычайных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туаций природного и техногенного характера, пожа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ная безопасность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585295,8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483964,1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529192,7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428582,5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«Снижение рисков и смягчение после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ствий чрезвычайных ситуаций природного и техноге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характера»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319776,1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233965,4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86236,3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86122,5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81049,2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областными казе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233539,8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165912,5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232917,7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165290,4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77616,3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10090,5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областными казе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183738,6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165769,4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44C0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44C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165276,7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44C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8685,4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областными казе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«Построение, развитие и обе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печение функционирования системы обеспечения 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ы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зова экстренных оперативных служб по единому 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меру «112» (системы-112)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51062,8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4256,8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просроченной кредиторской задолженн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Миграционная политика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«Социальная защита участн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мероприятий, предусмотренных реги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нальной программой переселения, включенной в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дарственную программу по оказанию содействия до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«Организация занятости, 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держки»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мероприятий, предусмотренных реги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нальной программой переселения, включенной в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дарственную программу по оказанию содействия до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мероприятий, предусмотренных реги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нальной программой переселения, включенной в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дарственную программу по оказанию содействия до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мероприятий, предусмотренных реги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нальной программой переселения, включенной в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дарственную программу по оказанию содействия до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Национальная экономика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32639113,5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21974495,4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23568160,7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838007,0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449627,8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449627,8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453574,7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«Содействие занятости населения и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54748,9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«Реализация мероприятий 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36098,3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32722,9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32541,1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«Создание условий для инт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грации в трудовую деятельность граждан, испытыв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условий для интеграции в трудовую де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тельность граждан, испытывающих трудности в пои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ке работы, и молодых специалистов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«Социальные выплаты безр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ботным гражданам»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15068,5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016671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16671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ботным гражданам в переезде и безработным гражд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 и членам их семей в переселении в другую мес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Расходы, связанные с перечислением финансовой по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держки безработным гражданам при переезде и пер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работы по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ведению предупредительных мер по сокращению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изводственного травматизма и профессиональной 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болеваемости»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«Непрерывная подготовка 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ботников по охране труда на основе современных те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х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нологий обучения»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«Информационное обеспеч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ударственной политики в области охраны труда»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«Возмещение затрат работод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затрат работодателей, связанных с реал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«Материально-техническая база и ка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5842,3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5842,3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5842,3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5842,3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«Дополнительные мероприятия в сфере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390582,5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работы, включая безработных граждан, и организация време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трудоустройства работников организаций, нах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дящихся под риском увольнения»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дополнительных мероприятий, направле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на снижение напряженности на рынке труда суб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ъ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ектов Российской Федерации, за счет средств резер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профессионал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обучения и дополнительного профессионального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фессионального образования работников промышле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предприятий, находящихся под риском увольн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эффективности деятел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исполнительных, законодательного и иных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дарственную тайну, и информации ограниченного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«Энергосбережение и повышение эне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гоэффективности теплоснабжения и системы комм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«Повышение энергоэффекти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в областных государственных учреждениях сф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пожарной бе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мизма и противодействие незаконному обороту нарк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тических средств»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«Профилактика терроризма и экстр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«Усиление антитеррористич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учреждений (оказание го</w:t>
            </w:r>
            <w:r w:rsidR="00016671">
              <w:rPr>
                <w:rFonts w:ascii="PT Astra Serif" w:hAnsi="PT Astra Serif" w:cs="Arial"/>
                <w:spacing w:val="-2"/>
                <w:sz w:val="24"/>
                <w:szCs w:val="24"/>
              </w:rPr>
              <w:softHyphen/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283593,1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281660,9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256423,3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25169,6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областными казе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108989,7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трат по строительству объектов заправки транспор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заправочной инфраструктуры компримир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населения твердым 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ливом»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недополученных доходов в связи с реал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4178362,2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3884949,4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4225888,1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ков сельскохозяйственной продукции, сырья и прод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4090590,5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3817160,5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4157692,4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отраслей агропромышленн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 комплекса, обеспечивающих ускоренное импорт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замещение основных видов сельскохозяйственной продукции, сырья и продовольствия»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2170980,8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1784677,6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1912350,8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птицеводства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«Возмещение части затрат сельскох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зяйственным потребительским кооперативам, связа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с предоставлением услуг по реализации сельск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части затрат сельскохозяйственным 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требительским кооперативам, связанных с предоста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Мероприятие «Предотвращение заноса и распростр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нения вируса африканской чумы свиней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части затрат на уплату процентов по 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вестиционным кредитам (займам) в агропромышле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части затрат на уплату процентов по 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вестиционным кредитам (займам) в агропромышле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части прямых понесенных затрат на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здание и (или) модернизацию объектов агропромы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ленного комплекса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«Стимулирование развития приорите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кладку и уход за многолетними насаждениями, вкл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чая питомники)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лока)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ства и животноводства»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770501,6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водства (возмещение части затрат на поддержку со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водства (возмещение части затрат на поддержку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изводства сельскохозяйственными товаропроизвод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телями шерсти, полученной от тонкорунных и пол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тонкорунных пород овец, реализующими такую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дукцию перерабатывающим организациям, распол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женным на территории Российской Федерации)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водства (возмещение части затрат сельскохозяйстве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товаропроизводителей на уплату страховой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водства (возмещение части затрат сельскохозяйстве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товаропроизводителей на уплату страховой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водства (поддержка отдельных подотраслей растени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водства)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водства (возмещение части затрат на содержание 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водства (возмещение части затрат на содержание 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6671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Средства для достижения показателей результативн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 по повышению продуктивности в молочном скот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водстве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667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667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667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667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«Осуществление компенсации предпр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ятиям хлебопекарной промышленности части затрат на производство и реализацию произведенных и 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лизованных хлеба и хлебобулочных изделий»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предприятиям хлебопекарной промы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ленности части затрат на производство и реализацию произведенных и реализованных хлеба и хлебобуло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изделий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859278,8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тур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016671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16671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тур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«Аксел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рация субъектов малого и среднего предпринимател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64922,4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оперативами)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затрат на осуществление де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тельности центра компетенций в сфере сельскохозя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й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кооперации и поддержки фермеров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аккредитации ветерина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лабораторий в национальной системе аккредит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стимулирования увелич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производства масличных культур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реализации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477209,1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446727,5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442727,5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Мероприятие «Оказание услуг по организации реал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зации сельскохозяйственной продукции и информац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онно-консультационному обеспечению агропромы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«Проведение выставок, семинаров, ко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курсов, презентаций»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ветеринарных услуг и пров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дение мероприятий по предупреждению и ликвидации болезней животных и их лечению»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«Приобретение бланков племенных св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детельств на племенную продукцию (материал)»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«Осуществление деятельности по обр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щению с животными без владельцев»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9866,9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грантов в форме субсидий на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зацию деятельности приютов для животных без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Проведение ветеринарных мероприятий в отношении животных без владельцев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«Эффективное вовлечение в оборот 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мель сельскохозяйственного назначения и развитие мелиоративного комплекса»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1442400,6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гидромелиоративных, культуртехнич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«Подготовка проектов межевания 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мельных участков и на проведение кадастровых 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бот»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рынка труда (кадрового 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Ведомственный проект «Содействие занятости сел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ского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рации, проходящими профессиональное обучение по сельскохозяйственным специальностям)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федерального государственного охо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ничьего надзора, выдача  разрешений на добычу охо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ничьих ресурсов и заключение охотхозяйственных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глашений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53355,3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11335,8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органами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ции проведения мероприятий при осуществлении де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Водное хозяйство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336045,7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ональное использование природных ресурсов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336045,7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51349,6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76755,6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55374,8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016671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16671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016671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016671">
              <w:rPr>
                <w:rFonts w:ascii="PT Astra Serif" w:hAnsi="PT Astra Serif" w:cs="Arial"/>
                <w:spacing w:val="-6"/>
                <w:sz w:val="24"/>
                <w:szCs w:val="24"/>
              </w:rPr>
              <w:t>ственности области, а также водных объектов или их ч</w:t>
            </w:r>
            <w:r w:rsidRPr="00016671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016671">
              <w:rPr>
                <w:rFonts w:ascii="PT Astra Serif" w:hAnsi="PT Astra Serif" w:cs="Arial"/>
                <w:spacing w:val="-6"/>
                <w:sz w:val="24"/>
                <w:szCs w:val="24"/>
              </w:rPr>
              <w:t>стей, находящихся в федеральной собственности и ра</w:t>
            </w:r>
            <w:r w:rsidRPr="00016671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016671">
              <w:rPr>
                <w:rFonts w:ascii="PT Astra Serif" w:hAnsi="PT Astra Serif" w:cs="Arial"/>
                <w:spacing w:val="-6"/>
                <w:sz w:val="24"/>
                <w:szCs w:val="24"/>
              </w:rPr>
              <w:t>положенных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отдельных полномочий в области во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отношений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«Сохр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Улучшение экологического состояния гидрографич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сети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водохозяйственного ко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284696,1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«Проектно-изыскательские 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боты по определению границ зон затопления, подто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государственных программ субъектов 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сийской Федерации в области использования и охраны водных объектов (Строительство объекта «Берег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укрепление участка Волгоградского водохранилища от ул.Малыковская до ул.Комсомольская г.Вольска» (р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конструкция))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«Берегоукрепление Волгогра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ского водохранилища на участке от первого причала до солярия «Затон»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Лесное хозяйство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300370,1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ональное использование природных ресурсов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281296,9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лесного хозяйства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281296,9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пожаров»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лиц, осущест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ляющих федеральный государственный лесной и 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жарный надзор, лесопатрульной техникой, специал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отдельных полномочий в области 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отношений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отдельных полномочий в области 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отношений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работы школ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лесничеств»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Осуществление отдельных полномочий в области 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отношений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«Проектирование лесохозя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й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отдельных полномочий в области 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отношений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«Совершенствование и разр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отдельных полномочий в области 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отношений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получения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полнительного профессионального образования ка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рами лесного хозяйства»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039B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отдельных полномочий в области 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отношений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039B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039B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«Информатизация лесного х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зяйства»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039B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отдельных полномочий в области 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отношений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039B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039B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039B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039B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отдельных полномочий в области 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отношений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039B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039B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039B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039B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«Обеспечение исполнения 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реданных полномочий Российской Федерации мин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отдельных полномочий в области 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отношений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исполнения 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реданных полномочий Российской Федерации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отдельных полномочий в области 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отношений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«Сохр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нение лесов»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45850,0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Формирование запаса лесных семян для лесовосст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новления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Обеспечение деятельности учреждений (оказание го</w:t>
            </w:r>
            <w:r w:rsidR="00410A32">
              <w:rPr>
                <w:rFonts w:ascii="PT Astra Serif" w:hAnsi="PT Astra Serif" w:cs="Arial"/>
                <w:spacing w:val="-2"/>
                <w:sz w:val="24"/>
                <w:szCs w:val="24"/>
              </w:rPr>
              <w:softHyphen/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областными казе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Транспорт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1552030,9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1482069,4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«Модернизация и развитие транспор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1464541,3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36214,7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недополученных доходов в связи с оказ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нием услуг по перевозке пассажиров и багажа вну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36214,7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36214,7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перевозок пассажиров 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томобильным транспортом»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странением новой коронавирусной инфекции, при осуществлении регулярных перевозок автомобильным транспортом на межмуниципальных маршрутах рег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лярных перевозок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части затрат на выполнение работ, св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организации транспор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15668,9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14763,9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4335,4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областными казе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«Модернизация и техническое обеспеч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 функционирования информационно-технологи-ческой инфраструктуры министерства транспорта и дорожного хозяйства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Мероприятие «Обновление наземного электрического транспорта для обеспечения организации транспортн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 обслуживания населения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авиаперевозчикам недополученных дох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дов от осуществления региональных воздушных пер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возок пассажиров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бесперебойного функци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нирования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бесперебойного функционирования 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«Реализация крупных социально знач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мых проектов»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144063,0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 затрат, связанных с реализацией крупных соц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ально значимых проектов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реализации проекта по 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конструкции трамвайной сети и иного имущественн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 комплекса, технологически связанных между собой и входящих в состав проекта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переоборудования существующей автом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 газа в качестве топлива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22326972,1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14893396,5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21978009,0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14680867,3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15775781,1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21755985,2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13796047,4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14888765,4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«Строительство и реконструкция авт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переходов, находящихся в государственной собстве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Проектно-изыскательские, научно-исследовательские, опытно-конструкторские работы по объектам стро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«Капитальный ремонт, ремонт и соде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жание автомобильных дорог общего пользования 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3825893,2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3825893,2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3825893,2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организации использов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116363,1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30125,6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областными казе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учреждениями за счет средств областного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«Приобретение дорожной эксплуатац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онно-строительной техники и другого имущества, 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обходимого для строительства, реконструкции, кап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тального ремонта, ремонта и содержания автомобил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дорог общего пользования регионального или межмуниципального значения, за счет средств облас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дорожного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цах городских поселений области за счет средств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и межмуниципального значения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или межмуниципального, местного значения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10A3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Финансирование дорожной деятельности в отношении автомобильных дорог общего пользования регионал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или межмуниципального, местного значения за счет средств резервного фонда Правительства Росси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й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10A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10A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10A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10A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местного значения в границах населенных пунктов сельских поселений за счет средств областного доро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селений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«Осуществление дорожной деятельности на автомобильных дорогах общего пользования мес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дорожной деятельности на автом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бильных дорогах общего пользования местного знач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в границах городских округов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«Реги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6971438,1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8362853,9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10087990,2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инфраструктуры дорожного хозяйства (р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Развитие инфраструктуры дорожного хозяйства (р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конструкция моста через р.Терешка на км 19+985 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топодъезда к с.Елшанка – с.Поповка – с.Старая Леб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жайка от автомобильной дороги «Р-228 «Сызрань – Саратов – Волгоград» в Хвалынском районе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инфраструктуры дорожного хозяйства (стр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ительство автодорожного путепровода г.п.Татищево 816 км ПК 10 перегона Татищево – Курдюм)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3596182,2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3585632,7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3596182,2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3585632,7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Реконструкция моста через р.Малый Иргиз на                       км 50+994 автомобильной дороги «Балаково – Духо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Реконструкция моста через р.Терешка на км 19+985 автоподъезда к с.Елшанка – с.Поповка – с.Старая 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бежайка от автомобильной дороги «Р-228 «Сызрань – Саратов – Волгоград» в Хвалынском районе за счет средств областного дорожного фонда (в рамках дост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Строительство автодорожного путепровода г.п.Та-тищево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ских округов области за счет средств областного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рожного фонда (в рамках достижения соответству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ских поселений области за счет средств областного дорожного фонда (в рамках достижения соответств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«Общ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ления дорожным движением в городских агломерац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ях, включающих города с населением свыше 300 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ы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сяч человек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Внедрение автоматизированных технологий организ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ции дорожного движения и контроля за соблюдением правил дорожного движения (в рамках достижения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222023,8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884819,9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887015,7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функционирования авт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198605,7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64424,3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56136,3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8285,1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областными казе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учреждениями за счет средств областного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3E5F42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5F42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мероприятий по рассылке и доставке п</w:t>
            </w:r>
            <w:r w:rsidRPr="003E5F4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E5F42">
              <w:rPr>
                <w:rFonts w:ascii="PT Astra Serif" w:hAnsi="PT Astra Serif" w:cs="Arial"/>
                <w:spacing w:val="-6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</w:t>
            </w:r>
            <w:r w:rsidRPr="003E5F4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E5F42">
              <w:rPr>
                <w:rFonts w:ascii="PT Astra Serif" w:hAnsi="PT Astra Serif" w:cs="Arial"/>
                <w:spacing w:val="-6"/>
                <w:sz w:val="24"/>
                <w:szCs w:val="24"/>
              </w:rPr>
              <w:t>жения,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32059,4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32059,4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«Комплексное развитие автоматизир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ванных систем фиксации нарушений правил дорожн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Услуги аренды введенного в эксплуатацию оборуд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вания фотовидеофиксации нарушений правил доро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движения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автоматизированных комплексов фот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видеофиксации нарушений правил дорожного движ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функционирования 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теллектуальной транспортной  системы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9840,5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9840,5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9840,5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мизма и противодействие незаконному обороту нарк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тических средств»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кусственных дорожных сооружений на них»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Ведомственный проект «Развитие транспортной 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просроченной кредиторской задолженн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кредиторской задолженности по меропри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тиям, в том числе программным мероприятиям,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Связь и информатика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107341,2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71832,2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«Формирование электронного прав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«Перевод государственных и муниципальных услуг в электронный вид и их моде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низация в целях повышения эффективности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мы электронных услуг,  региональной системы межв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домственного электронного  взаимодействия и автом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тизированной информационной системы многофун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циональных центров»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эффективности деятел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исполнительных, законодательного и иных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38886,1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региональных проектов в сфере информ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ционных технологий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«Развитие и обеспечение функционирования информационно-аналитической системы Ситуационного центра Губернатора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3E5F42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5F42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3E5F42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5F4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Прикладные научные исследования в области наци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нальной экономики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ков сельскохозяйственной продукции, сырья и прод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реализации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Мероприятие «Разработка приоритетных научных 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следований»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«Модернизация и развитие транспор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организации транспор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3E5F42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5F42">
              <w:rPr>
                <w:rFonts w:ascii="PT Astra Serif" w:hAnsi="PT Astra Serif" w:cs="Arial"/>
                <w:spacing w:val="-6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2887594,6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1939681,3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2136323,7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«Приобретение акций АО «С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«Туризм»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информационный центр Саратовской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334943,8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326136,5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222778,9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инвестиционной, внешн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экономической деятельности, международного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126227,1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46987,5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47087,5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ежегодного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ях, проводимых на территории Российской Федерации и за рубежом»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«Формирование единого 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«Обеспечение проведения го</w:t>
            </w:r>
            <w:r w:rsidR="003E5F42">
              <w:rPr>
                <w:rFonts w:ascii="PT Astra Serif" w:hAnsi="PT Astra Serif" w:cs="Arial"/>
                <w:spacing w:val="-2"/>
                <w:sz w:val="24"/>
                <w:szCs w:val="24"/>
              </w:rPr>
              <w:softHyphen/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сударственной кадастровой оценки объектов недв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жимости, расположенных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комплексных 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дастровых работ»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тельства центров обработки данных на территории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части затрат, связанных с оплатой эле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«Безвозмездный вклад в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нежной форме в имущество хозяйственного общества, который не увеличивает уставный капитал общества,  на финансовое обеспечение затрат, связанных с созд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нием индустриального (промышленного) парка на те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3E5F42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5F42">
              <w:rPr>
                <w:rFonts w:ascii="PT Astra Serif" w:hAnsi="PT Astra Serif" w:cs="Arial"/>
                <w:spacing w:val="-6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связанных с созданием индустриального (пр</w:t>
            </w:r>
            <w:r w:rsidRPr="003E5F4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E5F42">
              <w:rPr>
                <w:rFonts w:ascii="PT Astra Serif" w:hAnsi="PT Astra Serif" w:cs="Arial"/>
                <w:spacing w:val="-6"/>
                <w:sz w:val="24"/>
                <w:szCs w:val="24"/>
              </w:rPr>
              <w:t>мышленного) парка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«Стимулирование  инвестиц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онной деятельности и повышение инвестиционной привлекательности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«Адре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Субсидия некоммерческой организации «Фонд разв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тия промышленности Саратовской области» на созд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малого и среднего предпр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208646,7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«Субсидия бюджетам 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пальных районов области на обеспечение деятельн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 муниципальных бизнес-инкубаторов»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ежегодного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ежегодной нау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E5F42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E5F4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E5F4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E5F4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ъ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ектам малого предпринимательства»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нимательства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«Созд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 благоприятных условий для осуществления де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малого и среднего пре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принимательства, а также физических лиц, примен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специальный налоговый режим «Налог на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фессиональный доход», в субъектах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 (финансовое обеспечение затрат на развитие Центра поддержки предпринимательства в целях ок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зания комплекса информационно-консультационных и образовательных услуг самозанятым гражданам в 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ках Центра «Мой бизнес»)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281A7D" w:rsidRPr="00281A7D" w:rsidTr="003E5F42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малого и среднего пре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принимательства, а также физических лиц, примен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специальный налоговый режим «Налог на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фессиональный доход», в субъектах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 (поддержка деятельности организаций, образ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ющих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плекса информационно-консультационных услуг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мозанятым гражданам в рамках Центра «Мой бизнес»)</w:t>
            </w:r>
          </w:p>
        </w:tc>
        <w:tc>
          <w:tcPr>
            <w:tcW w:w="819" w:type="dxa"/>
          </w:tcPr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</w:tcPr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</w:tcPr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701" w:type="dxa"/>
          </w:tcPr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</w:tcPr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5F42" w:rsidRDefault="003E5F42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«Созд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 условий для легкого старта и комфортного вед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бизнеса»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малого и среднего пре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принимательства, а также физических лиц, примен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специальный налоговый режим «Налог на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фессиональный доход», в субъектах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 (финансовое обеспечение затрат на развитие Центра поддержки предпринимательства в целях ок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жела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щих вести бизнес, начинающих и действующих пре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принимателей в рамках Центра «Мой бизнес»)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малого и среднего пре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принимательства, а также физических лиц, примен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специальный налоговый режим «Налог на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фессиональный доход», в субъектах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 (предоставление субсидий (грантов) субъектам малого и среднего предпринимательства, включенным в реестр социальных предпринимателей, или субъе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там малого и среднего предпринимательства, созда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 физическими лицами в возрасте до 25 лет вкл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чительно)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принимательства, а также физических лиц, примен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специальный налоговый режим «Налог на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фессиональный доход», в субъектах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 (поддержка деятельности организаций, образ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плекса услуг, направленных на вовлечение в предпр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принимательства в области ремесел и народных худ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тельскую деятельность граждан, желающих вести би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445AD6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45AD6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малого и среднего пре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принимательства, а также физических лиц, примен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специальный налоговый режим «Налог на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фессиональный доход», в субъектах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 (финансовое обеспечение затрат на развитие 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малого и среднего пре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принимательства, а также физических лиц, примен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специальный налоговый режим «Налог на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фессиональный доход», в субъектах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 (взнос в уставный капитал АО «Гарантийный фонд для субъектов малого предпринимательства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ратовской области»)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малого и среднего пре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принимательства, а также физических лиц, примен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специальный налоговый режим «Налог на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фессиональный доход», в субъектах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 (финансовое обеспечение затрат на развитие Центра поддержки предпринимательства в целях ок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зания комплекса услуг субъектам предпринимател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малого и среднего пре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принимательства, а также физических лиц, примен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специальный налоговый режим «Налог на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фессиональный доход», в субъектах Российской Фед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рации (поддержка деятельности организаций, образ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ющих инфраструктуру поддержки экспортно ориент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рованных субъектов малого и среднего предприним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тельства)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субъектов малого и среднего предпринимател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ства (в рамках достижения соответствующих задач ф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«Развитие оптовой и розничной 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говли, общественного питания и бытовых услуг Сар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1538784,2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1474918,5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1774918,5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1538784,2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1474918,5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1774918,5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 «Обеспечение инженерной инфрастру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ставлению гражданам, имеющим трех и более детей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Мероприятие «Комплексное развитие территории бывшего аэропорта Саратов «Центральный» в Киро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ском районе г.Саратова (строительство магистральных инженерных сетей)»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эффективности деятел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исполнительных, законодательного и иных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ональное использование природных ресурсов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756327,7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водохозяйственного ко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756327,7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 «Областная инженерная защита»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756327,7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Увеличение уставного фонда государственных ун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тарных предприятий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123624,2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и государственная поддер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 промышленных предприятий обрабатывающих производств»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123624,2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субъектов малого и среднего предприн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«Создание и развитие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заций, осуществляющих финансовую поддержку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мышленных предприятий, реализующих инвестицио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ные проекты»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Субсидия некоммерческой организации «Фонд разв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мышленности региона»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66166,5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мышленности Саратовской области)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тий, связанных с приобретением нового оборудования)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(докапитализации) регионального фонда разв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дополнительных мероприятий по финансовому обе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печению деятельности (докапитализации) регионал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116982,0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116795,2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116795,2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116982,0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116795,2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116795,2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116982,0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116795,2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116795,2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113829,3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113642,3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113642,3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3145,7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3145,9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в сфере приватизации и продажи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4044118,7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2502638,3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2415180,0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Жилищное хозяйство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1630391,9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1566990,7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39114,3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Мероприятие «Осуществление деятельности, напра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ленной на обеспечение защиты прав граждан – учас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«Урегулирование обязательств застро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й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щиков, признанных банкротами, по завершению стр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ительства находящихся на территории региона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блемных многоквартирных домов и (или) иных объе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тов недвижимости, строительство которых осущест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лялось с привлечением средств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«Капитальный ремонт и ремонт в мн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«Осуществление деятельности, напра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ленной на обеспечение проведения капитального 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445AD6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45AD6">
              <w:rPr>
                <w:rFonts w:ascii="PT Astra Serif" w:hAnsi="PT Astra Serif" w:cs="Arial"/>
                <w:spacing w:val="-6"/>
                <w:sz w:val="24"/>
                <w:szCs w:val="24"/>
              </w:rPr>
              <w:t>Субсидия специализированной некоммерческой орган</w:t>
            </w:r>
            <w:r w:rsidRPr="00445AD6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45AD6">
              <w:rPr>
                <w:rFonts w:ascii="PT Astra Serif" w:hAnsi="PT Astra Serif" w:cs="Arial"/>
                <w:spacing w:val="-6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нии капитального ремонта общего имущества в мног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квартирных домах»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Субсидия юридическим лицам (владельцам специал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счетов) на оказание  дополнительной помощи при возникновении неотложной необходимости в провед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нии капитального ремонта общего имущества в мног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квартирных домах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Субсидия специализированной некоммерческой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низации «Фонд капитального ремонта общего имущ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ства в многоквартирных домах в Саратовской обл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сти» на оказание  дополнительной помощи при во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никновении неотложной необходимости в проведении капитального ремонта общего имущества в многоква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тирных домах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350683,9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жилых помещений по договорам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циального найма гражданам, 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жилых помещений по договорам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«Строительство жилых домов для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«Обесп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чение устойчивого сокращения непригодного для проживания жилищного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нию граждан из аварийного жилищного фонда с уч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том необходимости развития малоэтажного жилищн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 строительства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нию граждан из аварийного жилищного фонда с уч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том необходимости развития малоэтажного жилищн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63401,2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63401,2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6153,3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6153,3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648438,8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1059301,6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648438,8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1059301,6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Стимулирование программ развития жилищного стр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633438,8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«Ремонт и развитие водопроводной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422417,8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Строительство и реконструкция (модернизация) об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ъ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Строительство и реконструкция (модернизация) об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ъ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ектов питьевого водоснабжения за счет средств 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предприятий области, 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ществляющих проектно-изыскательские работы для социально значимых объектов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нежилого здания для ГУПП «Институт Саратовгражданпроект»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Благоустройство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1208025,2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820292,9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900367,5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«Снижение рисков и смягчение после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ствий чрезвычайных ситуаций природного и техноге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характера»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нерной защиты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нерной защиты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Реализация федеральной целевой программы «Увек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вечение памяти погибших при защите Отечества на 2019-2024 годы» (обустройство и восстановление 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1060273,1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«Создание комфортных условий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живания»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«Форм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программ формирования современной 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родской среды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445AD6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45AD6">
              <w:rPr>
                <w:rFonts w:ascii="PT Astra Serif" w:hAnsi="PT Astra Serif" w:cs="Arial"/>
                <w:spacing w:val="-8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«Форм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комфортной городской среды в малых гор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дах и исторических поселениях – победителях Всеро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сийского конкурса лучших проектов создания ко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фортной городской среды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комфортной городской среды в малых гор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дах и исторических поселениях – победителях Всеро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сийского конкурса лучших проектов создания ко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фортной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Ведомственный проект «Благоустройство сельских территорий»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комплексного развития сельских терр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557262,8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272420,2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203085,0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«Выполнение работ по описанию мест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положения границ зон санитарной охраны водных объектов, формирование перечня координат характе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точек границ таких зон»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снабжения и водоотведения)»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государственной регистрации прав и содержанию недвижимого имущества (объектов водоснабжения и водоотведения)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эффективности деятел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исполнительных, законодательного и иных го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4177,6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«Сопровождение ведомстве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дарственную тайну, и информации ограниченного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367953,7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120941,6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80769,9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«Снижение рисков и смягчение после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ствий чрезвычайных ситуаций природного и техноге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характера»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367953,7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120941,6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80769,9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«Предупреждение чрезвыча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й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водосна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жению, водоотведению»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жению, водоотведению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функционир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функционирования региональной сист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445AD6" w:rsidRDefault="00281A7D" w:rsidP="00445AD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45AD6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445AD6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45AD6">
              <w:rPr>
                <w:rFonts w:ascii="PT Astra Serif" w:hAnsi="PT Astra Serif" w:cs="Arial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Ведомственный проект «Развитие жилищного стро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комплексного развития сельских терр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торий (обустройство объектами инженерной инфр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структуры и благоустройство площадок, расположе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на сельских территориях, под компактную ж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лищную застройку)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445AD6" w:rsidRDefault="00281A7D" w:rsidP="00445AD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45AD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120616,3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120616,3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445AD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445AD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120616,3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445AD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117458,2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3148,5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329130,6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81028,7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81002,0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«Озд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ровление Волги»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109539,0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12863,4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12863,4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ональное использование природных ресурсов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62297,1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62297,1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экоаналит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ческого контроля за источниками антропогенного во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действия»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«Защита природных компле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«Выявление природных ко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плексов и объектов для организации особо охраня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ональное использование природных ресурсов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D6900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D6900">
              <w:rPr>
                <w:rFonts w:ascii="PT Astra Serif" w:hAnsi="PT Astra Serif" w:cs="Arial"/>
                <w:spacing w:val="-8"/>
                <w:sz w:val="24"/>
                <w:szCs w:val="24"/>
              </w:rPr>
              <w:t>Основное мероприятие «Ведение Красной книги Сарато</w:t>
            </w:r>
            <w:r w:rsidRPr="002D6900">
              <w:rPr>
                <w:rFonts w:ascii="PT Astra Serif" w:hAnsi="PT Astra Serif" w:cs="Arial"/>
                <w:spacing w:val="-8"/>
                <w:sz w:val="24"/>
                <w:szCs w:val="24"/>
              </w:rPr>
              <w:t>в</w:t>
            </w:r>
            <w:r w:rsidRPr="002D6900">
              <w:rPr>
                <w:rFonts w:ascii="PT Astra Serif" w:hAnsi="PT Astra Serif" w:cs="Arial"/>
                <w:spacing w:val="-8"/>
                <w:sz w:val="24"/>
                <w:szCs w:val="24"/>
              </w:rPr>
              <w:t>ской области (выявление новых редких видов и регистр</w:t>
            </w:r>
            <w:r w:rsidRPr="002D6900">
              <w:rPr>
                <w:rFonts w:ascii="PT Astra Serif" w:hAnsi="PT Astra Serif" w:cs="Arial"/>
                <w:spacing w:val="-8"/>
                <w:sz w:val="24"/>
                <w:szCs w:val="24"/>
              </w:rPr>
              <w:t>а</w:t>
            </w:r>
            <w:r w:rsidRPr="002D6900">
              <w:rPr>
                <w:rFonts w:ascii="PT Astra Serif" w:hAnsi="PT Astra Serif" w:cs="Arial"/>
                <w:spacing w:val="-8"/>
                <w:sz w:val="24"/>
                <w:szCs w:val="24"/>
              </w:rPr>
              <w:t>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Основное мероприятие «Выявление природных ко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плексов и объектов для организации особо охраня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103961,7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ональное использование природных ресурсов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38384,7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системы обращ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с отходами производства и потребления на терр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38384,7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«Актуализация территориал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ной схемы в области обращения с отходами, в том числе с твердыми коммунальными отходами, в Сар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товской области, включая разработку электронной 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дели территориальной схемы обращения с отходами»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«Ко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плексная система обращения с твердыми коммунал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ными отходами»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A75B0E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75B0E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65577,0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65577,0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65569,0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60902,6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4666,4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низаций и транспортного налога органами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Бланки строгой отчетности и прочие бланки, спец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Образование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36691341,5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33645113,4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34292284,3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Дошкольное образование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6019730,8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5660833,4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5659599,4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6017466,9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дошкольного обр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6017466,9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сети дошкольных образов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«Создание условий для повышения кв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лификации педагогических и руководящих кадров в системе дошкольного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«Внедрение независимой системы оце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ки качества дошкольного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образовательных организациях, реализующих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государственных гара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тий на получение общедоступного и бесплатного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5649522,7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частным дошкольным обр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юридическим лицам (за 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ключением субсидий государственным  (муниципал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ным) учреждениям), индивидуальным предпринимат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лям, осуществляющим образовательную деятельность по программам дошкольного образования, на возм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щение затрат на обеспечение образовательной де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образовательной деятельн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 муниципальных дошкольных образовательных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 «Поддержка муниципальных дошкол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231561,7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капитального и текущего ремонта мун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«Соде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й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ствие занятости»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A75B0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Создание дополнительных мест для детей в возрасте от 1,5 до 3 лет в образовательных организациях, 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ществляющих образовательную деятельность по обр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A75B0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A75B0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Общее образование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24714876,4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22363120,3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22920663,6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41390,1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обучения по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граммам повышения квалификации и профессионал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ной переподготовки специалистов, в том числе по применению методик ранней помощи»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в сфере реабилитации и аб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литации инвалидов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«Оснащение реабилитацио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в сфере реабилитации и аб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литации инвалидов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24599832,4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22171288,8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22213693,4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общего и дополн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24149389,8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21500364,1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21801278,2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условий для обучения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тей с ограниченными возможностями здоровья, об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чающихся в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кадрового потенциала сист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ственных и муниципальных общеобразовательных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дополнительного и нефо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«Формирование и развитие регионал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ной системы оценки качества образования, в том числе развитие национально-региональной системы незав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симой оценки качества общего образования через ре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96230,9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96230,9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67881,5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Обновление спортивного оборудования и инвентаря спортивных залов образовательных учреждений обл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сти, расположенных в сельской местности, для реал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зации рабочей программы учебного предмета «Физ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ческая культура»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24105,5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24105,5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государственных услуг общ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1566452,4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1566452,4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1566452,4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161764,7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бесплатного горячего питания обуча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154314,9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154314,9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государственных гара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тий на получение общедоступного и бесплатного 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15821784,1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субсидии частным общеобразовател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 организациям, осуществляющим образовател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ную деятельность по имеющим государственную 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кредитацию основным общеобразовательным пр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граммам, на возмещение затрат на обеспечение обр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образовательной деятельн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 муниципальных общеобразовательных учрежд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образовательных организациях, реализующих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разовательные программы начального общего, осно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1341233,0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вательным программам начального общего образов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на дому детей-инвалидов и детей, нуждающихся в длительном лечении, которые по состоянию здоровья временно или постоянно не могут посещать образов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тельные организации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питания отдельным категориям об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чающихся в муниципальных образовательных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щего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бесплатного горячего питания обуча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«Поддержка муниципальных образов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887133,1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капитального и текущего ремонта мун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оборудованием, мебелью, средствами об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чения и воспитания муниципальных образовательных организаций в целях их ввода в эксплуатацию после проведения капитального ремонта, реконструкции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ю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чением расходов на оплату труда с начислениями и продукты питания (организацию питания))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ния))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работ по благоустройству школьных те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риторий и подведение инженерных сетей к объектам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Устройство хоккейной коробки в муниципальных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щеобразовательных учреждениях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Реконструкция, капитальный ремонт объектов недв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жимости, перепрофилируемых под использование в общеобразовательных целях, а также строительство новых объектов в составе создаваемого имуществе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ного комплекса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«Строительство, реконструкция и 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дернизация существующей инфраструктуры общего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«Совр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менная школа»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1948948,9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1604674,2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1911506,3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ях, расположенных в сельской местности и малых 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родах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Обновление материально-технической базы в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зациях, осуществляющих образовательную деятел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новых мест в общеобразовательных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зациях, расположенных в сельской местности и посе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ках городского типа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реализации мероприятий по осуществл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нию единовременных компенсационных выплат уч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телям, прибывшим (переехавшим) на работу в сел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ские населенные пункты, либо рабочие поселки, либо поселки городского типа, либо города с населением до                     50 тысяч человек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Создание новых мест в общеобразовательных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зациях в связи с ростом числа обучающихся, вызва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новых мест в общеобразовательных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зациях в связи с ростом числа обучающихся, вызва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 демографическим фактором, за счет средств 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новых мест в общеобразовательных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зациях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новых мест в общеобразовательных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зациях за счет средств резервного фонда Правител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ь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условий для создания центров образов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цифрового и гуманитарного профилей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условий для создания центров образов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цифрового и гуманитарного профилей (в рамках достижения соответствующих задач федерального проекта) (в части расходов на оплату труда с начисл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 здоровья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ях (в рамках достижения соответствующих задач ф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ях (в рамках достижения соответствующих задач ф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задач федерального проекта) (за исключением расх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новых мест в общеобразовательных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зациях в связи с ростом числа обучающихся, вызва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 демографическим фактором (в рамках достиж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Создание в общеобразовательных организациях, ра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«Поддержка одаренных детей Сарато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«Проведение региональных этапов вс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«Участие одаренных детей во всеро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сийских мероприятиях»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пальными) органами, казенными учреждениями,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155735,7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ная социализация детей, переданных на воспитание в замещающие семьи»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«Создание условий для адаптации во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26438,4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Социальная поддержка детей-сирот и детей, оста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26438,4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26438,4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государственных услуг це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120912,3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               областными бюджетными и автономными учрежден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120912,3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120912,3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управления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стемой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«Цифр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образовательных организаций матер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ально-технической базой для внедрения цифровой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разовательной среды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условий для внедрения цифровой обр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зовательной среды в общеобразовательных организ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циях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«Формирование электронного прав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«Инфо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мационная инфраструктура»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Формирование ИТ-инфраструктуры в государстве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ных (муниципальных) образовательных организациях, реализующих программы общего образования, в соо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ветствии с утвержденным стандартом для обеспечения в помещениях безопасного доступа к государстве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ным, муниципальным и иным информационным 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стемам, а также к сети «Интернет»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«Энергосбережение и повышение эне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гоэффективности теплоснабжения и системы комм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«Повышение энергоэффекти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ности в образовательных учреждениях, подведо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мизма и противодействие незаконному обороту нарк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тических средств»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«Усиление антитеррористич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конкурса ант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«Гражданско-патриотическое воспит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ние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лях выполнения задач федерального проекта «Патри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тическое воспитание граждан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мероприятий по обеспеч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нию деятельности советников директора по воспит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нию и взаимодействию с детскими общественными объединениями в общеобразовательных организациях Саратовской области (в рамках достижения соотве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1089116,0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1073565,6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1151919,5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201386,6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129667,0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129667,0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129667,0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129667,0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651583,7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«Система образования в сфере культ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119563,1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заций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25512,0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228166,8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191028,9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6683,6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71509,6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71509,6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71509,6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Укрепление материально-технической базы муниципальных организаций дополнительного образования физкультурно-спортивной направленности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50096,7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2662,5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2662,5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2662,5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2662,5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2662,5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3566206,9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3377686,2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3393421,5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16649,1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463499,3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380137,8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362624,1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362624,1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362624,1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83361,5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24430,0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19407,8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185B9A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85B9A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2825964,3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2722667,5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2735720,5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2681670,4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2599113,4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2608759,2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185B9A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85B9A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168615,0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185B9A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85B9A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 «Профессионалитет» (средства для достижения показателя результативности)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96475,4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96475,4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2094979,6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2094796,0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2094796,0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22062,8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22062,8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36462,8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196735,9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262398,0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233718,3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234162,7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58792,4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152301,1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140472,1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31313,0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31247,5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10152,4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10085,5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8519,9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учреждений (оказание го</w:t>
            </w:r>
            <w:r w:rsidR="00185B9A">
              <w:rPr>
                <w:rFonts w:ascii="PT Astra Serif" w:hAnsi="PT Astra Serif" w:cs="Arial"/>
                <w:spacing w:val="-2"/>
                <w:sz w:val="24"/>
                <w:szCs w:val="24"/>
              </w:rPr>
              <w:softHyphen/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4701,3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2895,8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2825,8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685176,4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615462,1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615462,1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297891,9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297891,9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297891,9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123377,4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85B9A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123377,4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85B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139184,5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132511,8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4984,4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37137,8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37137,8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Премии победителям конкурса социальных проектов «ИНИЦИАТИВА 2022» в рамках молодежного образовательного форума «Хопер»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20601,9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19151,5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19126,5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353837,0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320727,5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317055,5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148959,2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40578,3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3099,8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62A5D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62A5D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учреждений (оказание го</w:t>
            </w:r>
            <w:r w:rsidR="00262A5D">
              <w:rPr>
                <w:rFonts w:ascii="PT Astra Serif" w:hAnsi="PT Astra Serif" w:cs="Arial"/>
                <w:spacing w:val="-2"/>
                <w:sz w:val="24"/>
                <w:szCs w:val="24"/>
              </w:rPr>
              <w:softHyphen/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63751,3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63685,8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62A5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62A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53036,4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62A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10644,7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4157671,5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2041639,3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1831985,7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Культура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4066751,6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1955900,1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1746192,4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4038534,3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1926424,1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1716743,6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«Музеи»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204171,1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198714,6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198714,6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198714,6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«Театры»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645151,8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             300 тысяч человек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201853,9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199673,9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199673,9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199673,9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150214,9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16808,8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Комплектование книжных фондов муниципальных библиотек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173184,4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166368,1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166368,1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166368,1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20B4E">
            <w:pPr>
              <w:spacing w:line="242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20B4E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5130,5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2604214,0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549932,4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339188,8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264486,7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1614796,7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0D3767" w:rsidRDefault="00281A7D" w:rsidP="000D3767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3767">
              <w:rPr>
                <w:rFonts w:ascii="PT Astra Serif" w:hAnsi="PT Astra Serif" w:cs="Arial"/>
                <w:spacing w:val="-6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«Дом офицеров Красной Армии, арх.Каракис И.Ю.», г.Энгельс, мкр.Энгельс-1,            з/у 15б».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 -1, з/у 15б»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работ по сохранению объекта культурного наследия регионального значения «Дом офицеров Красной Армии, арх.Каракис И.Ю., г.Энгельс, мкр.Энгельс-1, з/у 15б»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арх.Колодин И.Ф., расположенного по адресу: Саратовская область, г.Саратов, ул.Лер-монтова, 34»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Сохранение объекта культурного наследия федерального значения «Дом жилой», ХVIII в., 1813 г., арх.Колодин И.Ф., расположенного по адресу: Саратовская область, г.Саратов, ул.Лермонтова, 34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267848,8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436569,7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233272,1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7854,7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27836,6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8265,9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8265,9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8247,3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19357,7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90919,9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85739,2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85793,3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89618,8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84307,6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84307,6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89618,8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84307,6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84307,6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89618,8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84307,6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84307,6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87401,7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82501,4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82501,4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Здравоохранение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19093841,8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12235208,3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11640071,7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12280721,8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6665590,2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6139399,8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12239328,4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6648590,2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6122399,8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12239328,4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6648590,2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6122399,8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3454070,2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2776971,1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2776971,1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380171,4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380171,4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16399,6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16399,6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172925,6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172925,6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50122,2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50122,2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28673,1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0D3767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3767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D3767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D376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57571,4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 xml:space="preserve"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 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F221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F221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F221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F221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F221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F221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EF2213" w:rsidRDefault="00281A7D" w:rsidP="00EF221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213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F221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F221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F221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F221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F221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F221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F221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F221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F221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F221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F221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F221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1243516,9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F221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53A23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53A23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253A23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19" w:type="dxa"/>
          </w:tcPr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</w:tcPr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</w:tcPr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</w:tcPr>
          <w:p w:rsidR="00281A7D" w:rsidRPr="00281A7D" w:rsidRDefault="00281A7D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53A23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53A23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431993,2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4591252,3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          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53A2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53A2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441677,6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53A2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53A2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1476928,0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1198578,1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524989,4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524989,4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281A7D" w:rsidRPr="00281A7D" w:rsidTr="00253A23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</w:tcPr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</w:tcPr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</w:tcPr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53A2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</w:tcPr>
          <w:p w:rsidR="00281A7D" w:rsidRPr="00281A7D" w:rsidRDefault="00281A7D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701" w:type="dxa"/>
          </w:tcPr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</w:tcPr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53A23" w:rsidRDefault="00253A23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53A2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г.Красноармейск, ул.Кузнечная, д.5, строение 1)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</w:t>
            </w:r>
            <w:r w:rsidR="00253A23">
              <w:rPr>
                <w:rFonts w:ascii="PT Astra Serif" w:hAnsi="PT Astra Serif" w:cs="Arial"/>
                <w:spacing w:val="-2"/>
                <w:sz w:val="24"/>
                <w:szCs w:val="24"/>
              </w:rPr>
              <w:t>ципальное образование, р.п.Соко</w:t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ловый, ул.Танкистская, уч.60»))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9868,5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9868,5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51041,4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51041,4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13202,7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13202,7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ул.Тан-кистская, уч.60»)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34361,7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4872,8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2957,0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2957,0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Амбулаторная помощь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1523924,6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355123,9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3910,1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015B93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15B9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1397081,6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355123,9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1397081,6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355123,9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296378,8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127660,9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129918,9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106124,2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103599,5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105832,8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106124,2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103599,5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105832,8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59035,2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015B9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015B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015B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59035,2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015B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14348,6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14348,6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015B93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15B93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015B93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15B93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766611,0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            № 16»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193086,6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               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154270,8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154270,8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32485,1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32485,1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10588,8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5754,8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5754,8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534475,7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534475,7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525183,1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524030,4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332503,4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332503,4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102709,9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101678,9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101678,9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101678,9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97927,3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97927,3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213606,4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службы крови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4424860,9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4398230,9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4515509,6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4293395,3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4252982,5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4395668,2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3687058,1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3751474,2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3882959,1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399797,0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D1534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D153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D153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59832,7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39971,6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2355071,1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3525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3525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3525EE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511283,4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«Базарно-Карабу-лакская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             50 детских) в смену по адресу: Саратовская область, Питерский район, с.Питерка)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ГУЗ СО 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33414,8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авто-                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526837,2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130506,0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129531,1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5532D0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5532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104241,8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5532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25280,2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117276,1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117276,1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117276,1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111280,2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5714,8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Социальная политика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45219041,4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43417882,3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44470437,0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205278,9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156054,8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156054,8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156054,8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145207,2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6726036,1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6675433,5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6611264,7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6541548,5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6507592,4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6507592,4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32018,1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32018,1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29533,3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2484,8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59301,8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55948,8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55948,8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55948,8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2732,7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CA3DBD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2732,7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CA3D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2732,7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2732,7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2732,7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FF2E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21271342,5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21216570,0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FF2E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21745807,5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8167756,8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8126181,8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8181876,6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8167756,8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8126181,8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8181876,6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146202,7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35017,9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34726,6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             27 сентября 2011 года № 125-ЗСО «О Счетной палате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FF2E4B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3030490,6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3166152,2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B5631F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631F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865095,2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851795,1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1460929,9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22881,8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1438048,1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2382201,9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27640,9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27145,1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5652,4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Единовременное пособие членам семьи умершего го</w:t>
            </w:r>
            <w:r w:rsidR="00B5631F">
              <w:rPr>
                <w:rFonts w:ascii="PT Astra Serif" w:hAnsi="PT Astra Serif" w:cs="Arial"/>
                <w:spacing w:val="-2"/>
                <w:sz w:val="24"/>
                <w:szCs w:val="24"/>
              </w:rPr>
              <w:softHyphen/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сударственного гражданского служащего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1070983,3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27040,0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                 1998 года 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593081,4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B5631F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B563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593081,4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B563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584831,4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824216,5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580865,7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C5F64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C5F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C5F6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6C5F6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C5F64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152617,6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138138,3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50E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50E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50E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50E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50E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650E04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650E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90733,2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           № 714 «Об обеспечении жильем ветеранов Великой Отечественной войны 1941–1945 годов»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            «О ветеранах», в соответствии с Указом Президента Российской Федерации от 7 мая 2008 года № 714               «Об обеспечении жильем ветеранов Великой Отечественной войны 1941–1945 годов»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                   «О ветеранах»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                        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11257034,5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11257034,5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5547,8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5547,8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Охрана семьи и детства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15488130,6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14026099,4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14553928,9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11741634,8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11741634,8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2255422,8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Пособие на ребенка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3800979,0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7409,6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7409,6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1434015,1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2308591,2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59982,5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2248608,7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510702,2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учреждений (оказание го</w:t>
            </w:r>
            <w:r w:rsidR="00E90505">
              <w:rPr>
                <w:rFonts w:ascii="PT Astra Serif" w:hAnsi="PT Astra Serif" w:cs="Arial"/>
                <w:spacing w:val="-2"/>
                <w:sz w:val="24"/>
                <w:szCs w:val="24"/>
              </w:rPr>
              <w:softHyphen/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3479,1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1528253,3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1341058,0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1336545,7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1123151,3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934191,9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929679,6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837930,7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840400,4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835888,1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90505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«Оплата жилищно-комму</w:t>
            </w:r>
            <w:r w:rsidR="00E90505">
              <w:rPr>
                <w:rFonts w:ascii="PT Astra Serif" w:hAnsi="PT Astra Serif" w:cs="Arial"/>
                <w:spacing w:val="-2"/>
                <w:sz w:val="24"/>
                <w:szCs w:val="24"/>
              </w:rPr>
              <w:softHyphen/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9050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9050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9050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807196,4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806202,3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724181,8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82003,5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96913,7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40381,1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38853,2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37467,2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167503,6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163856,2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                               68 койко-мест в ГАУ СО «Энгельсский дом-интернат для престарелых и инвалидов»)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 Саратовской области». Корректировка))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17077,9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16650,6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255,4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313848,6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</w:t>
            </w:r>
            <w:r w:rsidR="002E40B6">
              <w:rPr>
                <w:rFonts w:ascii="PT Astra Serif" w:hAnsi="PT Astra Serif" w:cs="Arial"/>
                <w:spacing w:val="-2"/>
                <w:sz w:val="24"/>
                <w:szCs w:val="24"/>
              </w:rPr>
              <w:t>сти учреждений (оказание го</w:t>
            </w:r>
            <w:r w:rsidR="002E40B6">
              <w:rPr>
                <w:rFonts w:ascii="PT Astra Serif" w:hAnsi="PT Astra Serif" w:cs="Arial"/>
                <w:spacing w:val="-2"/>
                <w:sz w:val="24"/>
                <w:szCs w:val="24"/>
              </w:rPr>
              <w:softHyphen/>
            </w: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52769,2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52531,7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32764,3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19761,7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2480387,2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1337477,4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1280360,7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658196,9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652921,0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620786,2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617568,7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617568,7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617568,7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5275,9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1323,2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3874,1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3874,1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3874,1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Массовый спорт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1181244,1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120183,4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1177713,4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120183,4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173275,5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74895,2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субсидии некоммерческой организации Саратовская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72631,0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72631,0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1004437,9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388875,2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E40B6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 на строительство многофункциональной взлетно-посадочной полосы с возможностью посадки воздушных судов весом до 12 тонн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E40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E40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E40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«Реконструкция здания            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181971,9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23343,1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6931,5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закупке оборудования для создания «умных» спортивных площадок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131629,3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д.1Д (I этап))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605212,2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546245,9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605212,2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546245,9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589352,2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523445,9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22760,0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87871,0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86521,0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86521,0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8635,0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8905,0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8905,0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447329,0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447329,0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447329,0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22757,2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                  2018 года в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35734,0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35734,0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35734,0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35734,0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34835,8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896,2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195737,4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132832,4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124920,8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94392,3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94392,3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82300,1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1482460,6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2258076,9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2257795,9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1439199,3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1439199,3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1D680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1D680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EE26B3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E26B3">
              <w:rPr>
                <w:rFonts w:ascii="PT Astra Serif" w:hAnsi="PT Astra Serif" w:cs="Arial"/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9485725,9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3783241,4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3755977,3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Иные дотации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5110460,0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428447,8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319985,5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2111011,5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EE26B3">
            <w:pPr>
              <w:spacing w:line="216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EE26B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EE26B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EE26B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2063511,5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2063511,5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1026294,6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1026294,6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1026294,6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159000,0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социально значимых проектов в Саратовской области (за счет I транша из бюджета г.Москвы)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социально значимых проектов в Саратовской области (за счет II транша из бюджета г.Москвы)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I–IV траншей из бюджета г.Москвы)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Реализация социально значимых проектов в Саратовской области (за счет III транша из бюджета г.Москвы)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81A7D" w:rsidRPr="00281A7D" w:rsidTr="0091736D">
        <w:tc>
          <w:tcPr>
            <w:tcW w:w="5813" w:type="dxa"/>
            <w:vAlign w:val="bottom"/>
          </w:tcPr>
          <w:p w:rsidR="00281A7D" w:rsidRPr="00244C04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</w:pPr>
            <w:r w:rsidRPr="00244C04">
              <w:rPr>
                <w:rFonts w:ascii="PT Astra Serif" w:hAnsi="PT Astra Serif" w:cs="Arial"/>
                <w:b/>
                <w:bCs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81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163636372,8</w:t>
            </w:r>
          </w:p>
        </w:tc>
        <w:tc>
          <w:tcPr>
            <w:tcW w:w="1701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129507971,3</w:t>
            </w:r>
          </w:p>
        </w:tc>
        <w:tc>
          <w:tcPr>
            <w:tcW w:w="1559" w:type="dxa"/>
            <w:vAlign w:val="bottom"/>
          </w:tcPr>
          <w:p w:rsidR="00281A7D" w:rsidRPr="00281A7D" w:rsidRDefault="00281A7D" w:rsidP="00281A7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81A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130986295,6</w:t>
            </w:r>
          </w:p>
        </w:tc>
      </w:tr>
    </w:tbl>
    <w:p w:rsidR="00281A7D" w:rsidRPr="00281A7D" w:rsidRDefault="00281A7D">
      <w:pPr>
        <w:rPr>
          <w:rFonts w:ascii="PT Astra Serif" w:hAnsi="PT Astra Serif"/>
        </w:rPr>
      </w:pPr>
    </w:p>
    <w:p w:rsidR="0022461C" w:rsidRPr="00281A7D" w:rsidRDefault="0022461C">
      <w:pPr>
        <w:rPr>
          <w:rFonts w:ascii="PT Astra Serif" w:hAnsi="PT Astra Serif"/>
        </w:rPr>
      </w:pPr>
    </w:p>
    <w:p w:rsidR="003C790D" w:rsidRPr="00281A7D" w:rsidRDefault="003C790D" w:rsidP="0004089F">
      <w:pPr>
        <w:spacing w:line="228" w:lineRule="auto"/>
        <w:rPr>
          <w:rFonts w:ascii="PT Astra Serif" w:hAnsi="PT Astra Serif"/>
        </w:rPr>
      </w:pPr>
    </w:p>
    <w:sectPr w:rsidR="003C790D" w:rsidRPr="00281A7D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E4B" w:rsidRDefault="00FF2E4B" w:rsidP="004F5335">
      <w:r>
        <w:separator/>
      </w:r>
    </w:p>
  </w:endnote>
  <w:endnote w:type="continuationSeparator" w:id="0">
    <w:p w:rsidR="00FF2E4B" w:rsidRDefault="00FF2E4B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4B" w:rsidRDefault="00FF2E4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4B" w:rsidRDefault="00FF2E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4B" w:rsidRDefault="00FF2E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E4B" w:rsidRDefault="00FF2E4B" w:rsidP="004F5335">
      <w:r>
        <w:separator/>
      </w:r>
    </w:p>
  </w:footnote>
  <w:footnote w:type="continuationSeparator" w:id="0">
    <w:p w:rsidR="00FF2E4B" w:rsidRDefault="00FF2E4B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4B" w:rsidRDefault="00FF2E4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4B" w:rsidRPr="001C630A" w:rsidRDefault="00FF2E4B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000374">
      <w:rPr>
        <w:noProof/>
        <w:sz w:val="24"/>
        <w:szCs w:val="24"/>
      </w:rPr>
      <w:t>113</w:t>
    </w:r>
    <w:r w:rsidRPr="001C630A">
      <w:rPr>
        <w:noProof/>
        <w:sz w:val="24"/>
        <w:szCs w:val="24"/>
      </w:rPr>
      <w:fldChar w:fldCharType="end"/>
    </w:r>
  </w:p>
  <w:p w:rsidR="00FF2E4B" w:rsidRDefault="00FF2E4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4B" w:rsidRDefault="00FF2E4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0374"/>
    <w:rsid w:val="000015F9"/>
    <w:rsid w:val="00010E3D"/>
    <w:rsid w:val="00015345"/>
    <w:rsid w:val="00015B93"/>
    <w:rsid w:val="00016671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2B8B"/>
    <w:rsid w:val="000C4073"/>
    <w:rsid w:val="000C45E7"/>
    <w:rsid w:val="000C77C1"/>
    <w:rsid w:val="000C79A5"/>
    <w:rsid w:val="000D0AB9"/>
    <w:rsid w:val="000D2A1E"/>
    <w:rsid w:val="000D3767"/>
    <w:rsid w:val="000D6EE7"/>
    <w:rsid w:val="000E031F"/>
    <w:rsid w:val="000E09AF"/>
    <w:rsid w:val="000E3BE7"/>
    <w:rsid w:val="000F0802"/>
    <w:rsid w:val="000F115E"/>
    <w:rsid w:val="000F25D2"/>
    <w:rsid w:val="000F3A3C"/>
    <w:rsid w:val="000F49D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5B9A"/>
    <w:rsid w:val="00186328"/>
    <w:rsid w:val="001868AC"/>
    <w:rsid w:val="00187668"/>
    <w:rsid w:val="00187C2A"/>
    <w:rsid w:val="001935CE"/>
    <w:rsid w:val="0019579A"/>
    <w:rsid w:val="00195B17"/>
    <w:rsid w:val="001967C3"/>
    <w:rsid w:val="001A3247"/>
    <w:rsid w:val="001A35B1"/>
    <w:rsid w:val="001A492D"/>
    <w:rsid w:val="001A4C1F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D6803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461C"/>
    <w:rsid w:val="002255B8"/>
    <w:rsid w:val="00225E30"/>
    <w:rsid w:val="00230A15"/>
    <w:rsid w:val="00230E6E"/>
    <w:rsid w:val="00235619"/>
    <w:rsid w:val="00236FAD"/>
    <w:rsid w:val="00237999"/>
    <w:rsid w:val="00240B44"/>
    <w:rsid w:val="00244C04"/>
    <w:rsid w:val="00246011"/>
    <w:rsid w:val="00251ACC"/>
    <w:rsid w:val="00252611"/>
    <w:rsid w:val="00253A23"/>
    <w:rsid w:val="002541BC"/>
    <w:rsid w:val="002543E1"/>
    <w:rsid w:val="00256768"/>
    <w:rsid w:val="002569B4"/>
    <w:rsid w:val="00257439"/>
    <w:rsid w:val="002629DA"/>
    <w:rsid w:val="00262A5D"/>
    <w:rsid w:val="00263A38"/>
    <w:rsid w:val="00267DFF"/>
    <w:rsid w:val="00267EEC"/>
    <w:rsid w:val="002701DA"/>
    <w:rsid w:val="00271D15"/>
    <w:rsid w:val="0027662D"/>
    <w:rsid w:val="00276C6C"/>
    <w:rsid w:val="00281A7D"/>
    <w:rsid w:val="0028333D"/>
    <w:rsid w:val="00283E47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6900"/>
    <w:rsid w:val="002D770D"/>
    <w:rsid w:val="002E0258"/>
    <w:rsid w:val="002E1D5C"/>
    <w:rsid w:val="002E40B6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5079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25EE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5F42"/>
    <w:rsid w:val="003E6246"/>
    <w:rsid w:val="003E7715"/>
    <w:rsid w:val="003F0C4E"/>
    <w:rsid w:val="003F2D2F"/>
    <w:rsid w:val="003F48E9"/>
    <w:rsid w:val="003F52E5"/>
    <w:rsid w:val="003F5356"/>
    <w:rsid w:val="003F72DE"/>
    <w:rsid w:val="003F7408"/>
    <w:rsid w:val="00400382"/>
    <w:rsid w:val="00401DEB"/>
    <w:rsid w:val="00403BFE"/>
    <w:rsid w:val="0040637F"/>
    <w:rsid w:val="00410A32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5AD6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2FA"/>
    <w:rsid w:val="005508BF"/>
    <w:rsid w:val="005529E8"/>
    <w:rsid w:val="00552FEC"/>
    <w:rsid w:val="005532D0"/>
    <w:rsid w:val="005556D5"/>
    <w:rsid w:val="00555F18"/>
    <w:rsid w:val="0055678A"/>
    <w:rsid w:val="00556B91"/>
    <w:rsid w:val="00560346"/>
    <w:rsid w:val="0056216B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C0"/>
    <w:rsid w:val="005A707D"/>
    <w:rsid w:val="005B06A2"/>
    <w:rsid w:val="005B109C"/>
    <w:rsid w:val="005B1C8F"/>
    <w:rsid w:val="005B20A1"/>
    <w:rsid w:val="005B2511"/>
    <w:rsid w:val="005B41B9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0669"/>
    <w:rsid w:val="00650E04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768C1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5F6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44B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7C05"/>
    <w:rsid w:val="00750AE4"/>
    <w:rsid w:val="00751A26"/>
    <w:rsid w:val="00756CFE"/>
    <w:rsid w:val="007644A1"/>
    <w:rsid w:val="00770FA8"/>
    <w:rsid w:val="007711CE"/>
    <w:rsid w:val="00773929"/>
    <w:rsid w:val="0077598B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3984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1736D"/>
    <w:rsid w:val="00920F5B"/>
    <w:rsid w:val="00922024"/>
    <w:rsid w:val="00925699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039B4"/>
    <w:rsid w:val="00A14982"/>
    <w:rsid w:val="00A154AA"/>
    <w:rsid w:val="00A179C9"/>
    <w:rsid w:val="00A20068"/>
    <w:rsid w:val="00A24766"/>
    <w:rsid w:val="00A24ECC"/>
    <w:rsid w:val="00A27BE1"/>
    <w:rsid w:val="00A30969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B0E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047D8"/>
    <w:rsid w:val="00B1222B"/>
    <w:rsid w:val="00B1322C"/>
    <w:rsid w:val="00B139E2"/>
    <w:rsid w:val="00B14345"/>
    <w:rsid w:val="00B151D5"/>
    <w:rsid w:val="00B153D3"/>
    <w:rsid w:val="00B20B4E"/>
    <w:rsid w:val="00B23190"/>
    <w:rsid w:val="00B235E7"/>
    <w:rsid w:val="00B23E0D"/>
    <w:rsid w:val="00B24217"/>
    <w:rsid w:val="00B306F4"/>
    <w:rsid w:val="00B32855"/>
    <w:rsid w:val="00B32C74"/>
    <w:rsid w:val="00B338CA"/>
    <w:rsid w:val="00B36B5F"/>
    <w:rsid w:val="00B437AF"/>
    <w:rsid w:val="00B440B7"/>
    <w:rsid w:val="00B4728C"/>
    <w:rsid w:val="00B52317"/>
    <w:rsid w:val="00B52531"/>
    <w:rsid w:val="00B55C3E"/>
    <w:rsid w:val="00B5631F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378E"/>
    <w:rsid w:val="00C23922"/>
    <w:rsid w:val="00C32348"/>
    <w:rsid w:val="00C334B0"/>
    <w:rsid w:val="00C344D4"/>
    <w:rsid w:val="00C42571"/>
    <w:rsid w:val="00C43CB2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DBD"/>
    <w:rsid w:val="00CA3EBC"/>
    <w:rsid w:val="00CA5285"/>
    <w:rsid w:val="00CA56F7"/>
    <w:rsid w:val="00CA5E45"/>
    <w:rsid w:val="00CA6FA4"/>
    <w:rsid w:val="00CB00FC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34F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794E"/>
    <w:rsid w:val="00E32167"/>
    <w:rsid w:val="00E328F0"/>
    <w:rsid w:val="00E400D1"/>
    <w:rsid w:val="00E408D5"/>
    <w:rsid w:val="00E4259A"/>
    <w:rsid w:val="00E47C2B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325B"/>
    <w:rsid w:val="00E7695F"/>
    <w:rsid w:val="00E77A45"/>
    <w:rsid w:val="00E81875"/>
    <w:rsid w:val="00E8398C"/>
    <w:rsid w:val="00E8471F"/>
    <w:rsid w:val="00E863BD"/>
    <w:rsid w:val="00E867AF"/>
    <w:rsid w:val="00E90505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2CE8"/>
    <w:rsid w:val="00ED61FC"/>
    <w:rsid w:val="00ED68A7"/>
    <w:rsid w:val="00ED7A23"/>
    <w:rsid w:val="00ED7F4C"/>
    <w:rsid w:val="00EE26B3"/>
    <w:rsid w:val="00EE6F43"/>
    <w:rsid w:val="00EE7770"/>
    <w:rsid w:val="00EF0F18"/>
    <w:rsid w:val="00EF2213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27C9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73E5"/>
    <w:rsid w:val="00FC7C14"/>
    <w:rsid w:val="00FD033D"/>
    <w:rsid w:val="00FD0560"/>
    <w:rsid w:val="00FD15C2"/>
    <w:rsid w:val="00FD1B90"/>
    <w:rsid w:val="00FD2C79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804"/>
    <w:rsid w:val="00FF1F64"/>
    <w:rsid w:val="00FF2E4B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221B2-47BD-45B1-AEA6-8DE4E397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114</Pages>
  <Words>73813</Words>
  <Characters>475211</Characters>
  <Application>Microsoft Office Word</Application>
  <DocSecurity>0</DocSecurity>
  <Lines>3960</Lines>
  <Paragraphs>1095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547929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132</cp:revision>
  <cp:lastPrinted>2021-11-30T10:18:00Z</cp:lastPrinted>
  <dcterms:created xsi:type="dcterms:W3CDTF">2021-12-01T06:56:00Z</dcterms:created>
  <dcterms:modified xsi:type="dcterms:W3CDTF">2022-10-28T10:41:00Z</dcterms:modified>
</cp:coreProperties>
</file>